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8F4075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75">
        <w:rPr>
          <w:rFonts w:ascii="Times New Roman" w:hAnsi="Times New Roman" w:cs="Times New Roman"/>
          <w:b/>
          <w:sz w:val="24"/>
          <w:szCs w:val="24"/>
        </w:rPr>
        <w:t>Результаты проведения проверок в рамках муниципального земельного контроля за 1 полугодие 2017 год.</w:t>
      </w:r>
    </w:p>
    <w:p w:rsidR="008F4075" w:rsidRPr="008F4075" w:rsidRDefault="008F4075">
      <w:pPr>
        <w:rPr>
          <w:rFonts w:ascii="Times New Roman" w:hAnsi="Times New Roman" w:cs="Times New Roman"/>
          <w:sz w:val="24"/>
          <w:szCs w:val="24"/>
        </w:rPr>
      </w:pPr>
      <w:r w:rsidRPr="008F4075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8F4075" w:rsidRPr="008F4075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F4075">
        <w:rPr>
          <w:rFonts w:ascii="Times New Roman" w:hAnsi="Times New Roman" w:cs="Times New Roman"/>
          <w:sz w:val="24"/>
          <w:szCs w:val="24"/>
        </w:rPr>
        <w:t xml:space="preserve">Проведено 12 плановых и 5 внеплановых проверок. Передано на рассмотрение в Управление </w:t>
      </w:r>
      <w:proofErr w:type="spellStart"/>
      <w:r w:rsidRPr="008F40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F407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75">
        <w:rPr>
          <w:rFonts w:ascii="Times New Roman" w:hAnsi="Times New Roman" w:cs="Times New Roman"/>
          <w:sz w:val="24"/>
          <w:szCs w:val="24"/>
        </w:rPr>
        <w:t xml:space="preserve">3 материала об административном правонарушении. Привлечено в административной ответственности – 2  </w:t>
      </w:r>
      <w:proofErr w:type="gramStart"/>
      <w:r w:rsidRPr="008F4075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8F4075">
        <w:rPr>
          <w:rFonts w:ascii="Times New Roman" w:hAnsi="Times New Roman" w:cs="Times New Roman"/>
          <w:sz w:val="24"/>
          <w:szCs w:val="24"/>
        </w:rPr>
        <w:t xml:space="preserve"> лица. Передано в суд – </w:t>
      </w:r>
      <w:r w:rsidR="003370BC">
        <w:rPr>
          <w:rFonts w:ascii="Times New Roman" w:hAnsi="Times New Roman" w:cs="Times New Roman"/>
          <w:sz w:val="24"/>
          <w:szCs w:val="24"/>
        </w:rPr>
        <w:t>10</w:t>
      </w:r>
      <w:r w:rsidRPr="008F4075">
        <w:rPr>
          <w:rFonts w:ascii="Times New Roman" w:hAnsi="Times New Roman" w:cs="Times New Roman"/>
          <w:sz w:val="24"/>
          <w:szCs w:val="24"/>
        </w:rPr>
        <w:t xml:space="preserve"> материалов о привлечении к администрат</w:t>
      </w:r>
      <w:r>
        <w:rPr>
          <w:rFonts w:ascii="Times New Roman" w:hAnsi="Times New Roman" w:cs="Times New Roman"/>
          <w:sz w:val="24"/>
          <w:szCs w:val="24"/>
        </w:rPr>
        <w:t>ивной ответственности</w:t>
      </w:r>
      <w:r w:rsidR="00FA5497">
        <w:rPr>
          <w:rFonts w:ascii="Times New Roman" w:hAnsi="Times New Roman" w:cs="Times New Roman"/>
          <w:sz w:val="24"/>
          <w:szCs w:val="24"/>
        </w:rPr>
        <w:t>.</w:t>
      </w:r>
    </w:p>
    <w:p w:rsidR="008F4075" w:rsidRPr="008F4075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F4075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8F4075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F4075">
        <w:rPr>
          <w:rFonts w:ascii="Times New Roman" w:hAnsi="Times New Roman" w:cs="Times New Roman"/>
          <w:sz w:val="24"/>
          <w:szCs w:val="24"/>
        </w:rPr>
        <w:t>Учитывая положения статьи 26.1. Федерального закона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юридических лиц на 2017 год не проводились.</w:t>
      </w:r>
    </w:p>
    <w:p w:rsidR="008F4075" w:rsidRDefault="008F4075" w:rsidP="008F4075">
      <w:pPr>
        <w:jc w:val="both"/>
      </w:pPr>
    </w:p>
    <w:sectPr w:rsidR="008F4075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5"/>
    <w:rsid w:val="003370BC"/>
    <w:rsid w:val="008F4075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cp:lastPrinted>2017-07-07T05:07:00Z</cp:lastPrinted>
  <dcterms:created xsi:type="dcterms:W3CDTF">2017-07-07T04:43:00Z</dcterms:created>
  <dcterms:modified xsi:type="dcterms:W3CDTF">2017-07-07T05:08:00Z</dcterms:modified>
</cp:coreProperties>
</file>